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A049" w14:textId="764B5A51" w:rsidR="00C700FF" w:rsidRDefault="00C700FF">
      <w:pPr>
        <w:rPr>
          <w:noProof/>
        </w:rPr>
      </w:pPr>
    </w:p>
    <w:p w14:paraId="0C24017D" w14:textId="54F9A2EE" w:rsidR="0049291B" w:rsidRDefault="0049291B" w:rsidP="000A328F">
      <w:pPr>
        <w:tabs>
          <w:tab w:val="left" w:pos="3915"/>
        </w:tabs>
        <w:jc w:val="center"/>
        <w:rPr>
          <w:b/>
          <w:bCs/>
          <w:sz w:val="24"/>
          <w:szCs w:val="24"/>
        </w:rPr>
      </w:pPr>
    </w:p>
    <w:p w14:paraId="51417CE2" w14:textId="77777777" w:rsidR="0061736C" w:rsidRDefault="005860B0" w:rsidP="000A328F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>DODGE RAM</w:t>
      </w:r>
    </w:p>
    <w:p w14:paraId="0DD5E179" w14:textId="5907413A" w:rsidR="005860B0" w:rsidRPr="00520A5B" w:rsidRDefault="0061736C" w:rsidP="000A328F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KIT101 – KIT101K – KIT201 – KIT201K</w:t>
      </w:r>
      <w:r w:rsidR="005860B0" w:rsidRPr="00520A5B">
        <w:rPr>
          <w:b/>
          <w:bCs/>
          <w:sz w:val="24"/>
          <w:szCs w:val="24"/>
        </w:rPr>
        <w:t xml:space="preserve"> </w:t>
      </w:r>
    </w:p>
    <w:p w14:paraId="1E456A5F" w14:textId="637A367D" w:rsidR="005860B0" w:rsidRPr="00520A5B" w:rsidRDefault="00B13608" w:rsidP="005860B0">
      <w:pPr>
        <w:tabs>
          <w:tab w:val="left" w:pos="3915"/>
        </w:tabs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>INSTALLATION:</w:t>
      </w:r>
    </w:p>
    <w:p w14:paraId="6289332C" w14:textId="58AB2A2C" w:rsidR="00B13608" w:rsidRPr="00520A5B" w:rsidRDefault="00B13608" w:rsidP="00B13608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Position the steering knuckle on the ball studs.</w:t>
      </w:r>
    </w:p>
    <w:p w14:paraId="397DC342" w14:textId="331A06D8" w:rsidR="00B13608" w:rsidRPr="00520A5B" w:rsidRDefault="00B13608" w:rsidP="00B13608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 xml:space="preserve">Install and tighten lower ball joint nut to 35 ft. lbs. torque.  </w:t>
      </w:r>
    </w:p>
    <w:p w14:paraId="103DBE18" w14:textId="4698C48C" w:rsidR="00B13608" w:rsidRPr="00520A5B" w:rsidRDefault="00B13608" w:rsidP="00B13608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Install and tighten upper ball joint castle nut to 70 ft. lbs. torque. Advance castle nut to the next slot to line up with hole and install cotter key.</w:t>
      </w:r>
    </w:p>
    <w:p w14:paraId="3AD918C6" w14:textId="546681F3" w:rsidR="00B13608" w:rsidRPr="00520A5B" w:rsidRDefault="00B13608" w:rsidP="000A328F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Retorque lower ball joint castle nut to 140-160 ft. lbs. torque. Advance castle nut to next slot to line up with hole and install cotter ke</w:t>
      </w:r>
      <w:r w:rsidR="000A328F" w:rsidRPr="00520A5B">
        <w:rPr>
          <w:sz w:val="24"/>
          <w:szCs w:val="24"/>
        </w:rPr>
        <w:t>y.</w:t>
      </w:r>
    </w:p>
    <w:p w14:paraId="1F547AF3" w14:textId="77777777" w:rsidR="00E11E34" w:rsidRDefault="00E11E34" w:rsidP="0042320B">
      <w:pPr>
        <w:pStyle w:val="ListParagraph"/>
        <w:tabs>
          <w:tab w:val="left" w:pos="3915"/>
        </w:tabs>
        <w:jc w:val="center"/>
        <w:rPr>
          <w:color w:val="FF0000"/>
          <w:sz w:val="24"/>
          <w:szCs w:val="24"/>
        </w:rPr>
      </w:pPr>
    </w:p>
    <w:p w14:paraId="036C50FB" w14:textId="724D6CD1" w:rsidR="00481F20" w:rsidRPr="00481F20" w:rsidRDefault="00481F20" w:rsidP="0042320B">
      <w:pPr>
        <w:pStyle w:val="ListParagraph"/>
        <w:tabs>
          <w:tab w:val="left" w:pos="3915"/>
        </w:tabs>
        <w:jc w:val="center"/>
        <w:rPr>
          <w:color w:val="FF0000"/>
          <w:sz w:val="24"/>
          <w:szCs w:val="24"/>
        </w:rPr>
      </w:pPr>
      <w:r w:rsidRPr="00481F20">
        <w:rPr>
          <w:color w:val="FF0000"/>
          <w:sz w:val="24"/>
          <w:szCs w:val="24"/>
        </w:rPr>
        <w:t>PLEASE NOTE:</w:t>
      </w:r>
    </w:p>
    <w:p w14:paraId="6D6B61B5" w14:textId="77777777" w:rsidR="00481F20" w:rsidRPr="00520A5B" w:rsidRDefault="00481F20" w:rsidP="000E4C97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Apex ball joints are designed and manufactured with very close tolerances and precise factory preloads.</w:t>
      </w:r>
    </w:p>
    <w:p w14:paraId="4B904341" w14:textId="77777777" w:rsidR="00481F20" w:rsidRPr="00520A5B" w:rsidRDefault="00481F20" w:rsidP="000E4C97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 xml:space="preserve">This may cause an initial period of tight steering and /or memory steer after </w:t>
      </w:r>
      <w:proofErr w:type="gramStart"/>
      <w:r w:rsidRPr="00520A5B">
        <w:rPr>
          <w:sz w:val="24"/>
          <w:szCs w:val="24"/>
        </w:rPr>
        <w:t>install</w:t>
      </w:r>
      <w:proofErr w:type="gramEnd"/>
      <w:r w:rsidRPr="00520A5B">
        <w:rPr>
          <w:sz w:val="24"/>
          <w:szCs w:val="24"/>
        </w:rPr>
        <w:t>.</w:t>
      </w:r>
    </w:p>
    <w:p w14:paraId="78710108" w14:textId="77777777" w:rsidR="00481F20" w:rsidRPr="00520A5B" w:rsidRDefault="00481F20" w:rsidP="000E4C97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 xml:space="preserve">As with many performance upgrade parts, these may require a performance break </w:t>
      </w:r>
      <w:proofErr w:type="gramStart"/>
      <w:r w:rsidRPr="00520A5B">
        <w:rPr>
          <w:sz w:val="24"/>
          <w:szCs w:val="24"/>
        </w:rPr>
        <w:t>in period</w:t>
      </w:r>
      <w:proofErr w:type="gramEnd"/>
      <w:r w:rsidRPr="00520A5B">
        <w:rPr>
          <w:sz w:val="24"/>
          <w:szCs w:val="24"/>
        </w:rPr>
        <w:t xml:space="preserve"> of 200-500 miles before they settle into your vehicle.</w:t>
      </w:r>
    </w:p>
    <w:p w14:paraId="224189BE" w14:textId="77777777" w:rsidR="00481F20" w:rsidRPr="00520A5B" w:rsidRDefault="00481F20" w:rsidP="000E4C97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Thanks for choosing Apex Performance upgrade!</w:t>
      </w:r>
    </w:p>
    <w:p w14:paraId="63F14576" w14:textId="528C90A7" w:rsidR="00AC0108" w:rsidRPr="00520A5B" w:rsidRDefault="00AC0108" w:rsidP="00AC0108">
      <w:pPr>
        <w:pStyle w:val="ListParagraph"/>
        <w:jc w:val="center"/>
        <w:rPr>
          <w:sz w:val="24"/>
          <w:szCs w:val="24"/>
        </w:rPr>
      </w:pPr>
    </w:p>
    <w:p w14:paraId="04CCC150" w14:textId="77777777" w:rsidR="0061736C" w:rsidRDefault="0061736C" w:rsidP="00520A5B">
      <w:pPr>
        <w:rPr>
          <w:noProof/>
        </w:rPr>
      </w:pPr>
    </w:p>
    <w:p w14:paraId="17DEEBD5" w14:textId="17C149A4" w:rsidR="00520A5B" w:rsidRDefault="00520A5B" w:rsidP="00520A5B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 xml:space="preserve">DODGE RAM </w:t>
      </w:r>
    </w:p>
    <w:p w14:paraId="090A6BA6" w14:textId="77777777" w:rsidR="0061736C" w:rsidRPr="00520A5B" w:rsidRDefault="0061736C" w:rsidP="0061736C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KIT101 – KIT101K – KIT201 – KIT201K</w:t>
      </w:r>
      <w:r w:rsidRPr="00520A5B">
        <w:rPr>
          <w:b/>
          <w:bCs/>
          <w:sz w:val="24"/>
          <w:szCs w:val="24"/>
        </w:rPr>
        <w:t xml:space="preserve"> </w:t>
      </w:r>
    </w:p>
    <w:p w14:paraId="435E059F" w14:textId="77777777" w:rsidR="0061736C" w:rsidRPr="00520A5B" w:rsidRDefault="0061736C" w:rsidP="00520A5B">
      <w:pPr>
        <w:tabs>
          <w:tab w:val="left" w:pos="3915"/>
        </w:tabs>
        <w:jc w:val="center"/>
        <w:rPr>
          <w:b/>
          <w:bCs/>
          <w:sz w:val="24"/>
          <w:szCs w:val="24"/>
        </w:rPr>
      </w:pPr>
    </w:p>
    <w:p w14:paraId="5E09F5FC" w14:textId="77777777" w:rsidR="00520A5B" w:rsidRPr="00520A5B" w:rsidRDefault="00520A5B" w:rsidP="00520A5B">
      <w:pPr>
        <w:tabs>
          <w:tab w:val="left" w:pos="3915"/>
        </w:tabs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>INSTALLATION:</w:t>
      </w:r>
    </w:p>
    <w:p w14:paraId="3F2EB9CF" w14:textId="77777777" w:rsidR="00520A5B" w:rsidRPr="00520A5B" w:rsidRDefault="00520A5B" w:rsidP="00520A5B">
      <w:pPr>
        <w:pStyle w:val="ListParagraph"/>
        <w:numPr>
          <w:ilvl w:val="0"/>
          <w:numId w:val="4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Position the steering knuckle on the ball studs.</w:t>
      </w:r>
    </w:p>
    <w:p w14:paraId="7E9B1E4D" w14:textId="75322A63" w:rsidR="00520A5B" w:rsidRPr="00520A5B" w:rsidRDefault="00520A5B" w:rsidP="00520A5B">
      <w:pPr>
        <w:pStyle w:val="ListParagraph"/>
        <w:numPr>
          <w:ilvl w:val="0"/>
          <w:numId w:val="4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 xml:space="preserve">Install and tighten lower ball joint nut to 35 ft. lbs. torque.  </w:t>
      </w:r>
    </w:p>
    <w:p w14:paraId="1FE66397" w14:textId="77777777" w:rsidR="00520A5B" w:rsidRPr="00520A5B" w:rsidRDefault="00520A5B" w:rsidP="00520A5B">
      <w:pPr>
        <w:pStyle w:val="ListParagraph"/>
        <w:numPr>
          <w:ilvl w:val="0"/>
          <w:numId w:val="4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Install and tighten upper ball joint castle nut to 70 ft. lbs. torque. Advance castle nut to the next slot to line up with hole and install cotter key.</w:t>
      </w:r>
    </w:p>
    <w:p w14:paraId="648755D2" w14:textId="77777777" w:rsidR="00520A5B" w:rsidRPr="00520A5B" w:rsidRDefault="00520A5B" w:rsidP="00520A5B">
      <w:pPr>
        <w:pStyle w:val="ListParagraph"/>
        <w:numPr>
          <w:ilvl w:val="0"/>
          <w:numId w:val="4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Retorque lower ball joint castle nut to 140-160 ft. lbs. torque. Advance castle nut to next slot to line up with hole and install cotter key.</w:t>
      </w:r>
    </w:p>
    <w:p w14:paraId="36F43B72" w14:textId="77777777" w:rsidR="00520A5B" w:rsidRPr="00520A5B" w:rsidRDefault="00520A5B" w:rsidP="00520A5B">
      <w:pPr>
        <w:tabs>
          <w:tab w:val="left" w:pos="3915"/>
        </w:tabs>
        <w:ind w:left="360"/>
        <w:jc w:val="center"/>
        <w:rPr>
          <w:color w:val="FF0000"/>
          <w:sz w:val="24"/>
          <w:szCs w:val="24"/>
        </w:rPr>
      </w:pPr>
      <w:r w:rsidRPr="00520A5B">
        <w:rPr>
          <w:color w:val="FF0000"/>
          <w:sz w:val="24"/>
          <w:szCs w:val="24"/>
        </w:rPr>
        <w:t>PLEASE NOTE:</w:t>
      </w:r>
    </w:p>
    <w:p w14:paraId="52995C4E" w14:textId="77777777" w:rsidR="00520A5B" w:rsidRPr="00520A5B" w:rsidRDefault="00520A5B" w:rsidP="00520A5B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Apex ball joints are designed and manufactured with very close tolerances and precise factory preloads.</w:t>
      </w:r>
    </w:p>
    <w:p w14:paraId="6076F8A5" w14:textId="77777777" w:rsidR="00520A5B" w:rsidRPr="00520A5B" w:rsidRDefault="00520A5B" w:rsidP="00520A5B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 xml:space="preserve">This may cause an initial period of tight steering and /or memory steer after </w:t>
      </w:r>
      <w:proofErr w:type="gramStart"/>
      <w:r w:rsidRPr="00520A5B">
        <w:rPr>
          <w:sz w:val="24"/>
          <w:szCs w:val="24"/>
        </w:rPr>
        <w:t>install</w:t>
      </w:r>
      <w:proofErr w:type="gramEnd"/>
      <w:r w:rsidRPr="00520A5B">
        <w:rPr>
          <w:sz w:val="24"/>
          <w:szCs w:val="24"/>
        </w:rPr>
        <w:t>.</w:t>
      </w:r>
    </w:p>
    <w:p w14:paraId="4F2DC9C0" w14:textId="77777777" w:rsidR="00520A5B" w:rsidRPr="00520A5B" w:rsidRDefault="00520A5B" w:rsidP="00520A5B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 xml:space="preserve">As with many performance upgrade parts, these may require a performance break </w:t>
      </w:r>
      <w:proofErr w:type="gramStart"/>
      <w:r w:rsidRPr="00520A5B">
        <w:rPr>
          <w:sz w:val="24"/>
          <w:szCs w:val="24"/>
        </w:rPr>
        <w:t>in period</w:t>
      </w:r>
      <w:proofErr w:type="gramEnd"/>
      <w:r w:rsidRPr="00520A5B">
        <w:rPr>
          <w:sz w:val="24"/>
          <w:szCs w:val="24"/>
        </w:rPr>
        <w:t xml:space="preserve"> of 200-500 miles before they settle into your vehicle.</w:t>
      </w:r>
    </w:p>
    <w:p w14:paraId="5DE5A501" w14:textId="73CB30B8" w:rsidR="005860B0" w:rsidRPr="007A75DF" w:rsidRDefault="00520A5B" w:rsidP="007A75DF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Thanks for choosing Apex Performance upgrade!</w:t>
      </w:r>
      <w:r w:rsidR="007A75DF">
        <w:rPr>
          <w:sz w:val="24"/>
          <w:szCs w:val="24"/>
        </w:rPr>
        <w:t xml:space="preserve">        </w:t>
      </w:r>
    </w:p>
    <w:sectPr w:rsidR="005860B0" w:rsidRPr="007A75DF" w:rsidSect="005860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5E82"/>
    <w:multiLevelType w:val="hybridMultilevel"/>
    <w:tmpl w:val="F1329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A06DC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F432D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12274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749090">
    <w:abstractNumId w:val="3"/>
  </w:num>
  <w:num w:numId="2" w16cid:durableId="915090204">
    <w:abstractNumId w:val="2"/>
  </w:num>
  <w:num w:numId="3" w16cid:durableId="1171481045">
    <w:abstractNumId w:val="1"/>
  </w:num>
  <w:num w:numId="4" w16cid:durableId="163941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B0"/>
    <w:rsid w:val="000A328F"/>
    <w:rsid w:val="000C7F78"/>
    <w:rsid w:val="000E0DAD"/>
    <w:rsid w:val="000E4C97"/>
    <w:rsid w:val="0042320B"/>
    <w:rsid w:val="00481F20"/>
    <w:rsid w:val="0049291B"/>
    <w:rsid w:val="00520A5B"/>
    <w:rsid w:val="00521252"/>
    <w:rsid w:val="00542D48"/>
    <w:rsid w:val="005860B0"/>
    <w:rsid w:val="005F674F"/>
    <w:rsid w:val="0061736C"/>
    <w:rsid w:val="007A75DF"/>
    <w:rsid w:val="007F5B61"/>
    <w:rsid w:val="00A90B17"/>
    <w:rsid w:val="00AC0108"/>
    <w:rsid w:val="00B13608"/>
    <w:rsid w:val="00B758DE"/>
    <w:rsid w:val="00C4091B"/>
    <w:rsid w:val="00C700FF"/>
    <w:rsid w:val="00E11E34"/>
    <w:rsid w:val="00F1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C1E89"/>
  <w15:chartTrackingRefBased/>
  <w15:docId w15:val="{58C6BA21-5258-4960-8F5A-8C448135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07CA50-3FF9-44B0-A244-1B92CB1DB0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C1629-C4A2-44E7-ADE8-7047406B848D}"/>
</file>

<file path=customXml/itemProps3.xml><?xml version="1.0" encoding="utf-8"?>
<ds:datastoreItem xmlns:ds="http://schemas.openxmlformats.org/officeDocument/2006/customXml" ds:itemID="{7D2534FF-DFD2-4521-9555-68D0BE3D5A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2143AD-AF93-4B4D-9E54-1278F09E39A7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Dawnette Williams</cp:lastModifiedBy>
  <cp:revision>20</cp:revision>
  <cp:lastPrinted>2022-03-22T14:29:00Z</cp:lastPrinted>
  <dcterms:created xsi:type="dcterms:W3CDTF">2021-05-04T17:32:00Z</dcterms:created>
  <dcterms:modified xsi:type="dcterms:W3CDTF">2024-02-22T18:38:00Z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